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55" w:rsidRPr="003F4F55" w:rsidRDefault="003F4F55" w:rsidP="003F4F55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3F4F55"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  <w:t>Минпросвещения</w:t>
      </w:r>
      <w:proofErr w:type="spellEnd"/>
      <w:r w:rsidRPr="003F4F55"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  <w:t xml:space="preserve"> изменило правила приема детей в школы</w:t>
      </w:r>
    </w:p>
    <w:bookmarkEnd w:id="0"/>
    <w:p w:rsidR="003F4F55" w:rsidRPr="003F4F55" w:rsidRDefault="003F4F55" w:rsidP="003F4F55">
      <w:pPr>
        <w:textAlignment w:val="top"/>
        <w:rPr>
          <w:rFonts w:ascii="Arial" w:eastAsia="Times New Roman" w:hAnsi="Arial" w:cs="Arial"/>
          <w:b/>
          <w:bCs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b/>
          <w:bCs/>
          <w:color w:val="000000"/>
          <w:spacing w:val="3"/>
          <w:szCs w:val="24"/>
          <w:lang w:eastAsia="ru-RU"/>
        </w:rPr>
        <w:t xml:space="preserve">Министерство просвещения утвердило порядок приема детей на </w:t>
      </w:r>
      <w:proofErr w:type="gramStart"/>
      <w:r w:rsidRPr="003F4F55">
        <w:rPr>
          <w:rFonts w:ascii="Arial" w:eastAsia="Times New Roman" w:hAnsi="Arial" w:cs="Arial"/>
          <w:b/>
          <w:bCs/>
          <w:color w:val="000000"/>
          <w:spacing w:val="3"/>
          <w:szCs w:val="24"/>
          <w:lang w:eastAsia="ru-RU"/>
        </w:rPr>
        <w:t>обучение по</w:t>
      </w:r>
      <w:proofErr w:type="gramEnd"/>
      <w:r w:rsidRPr="003F4F55">
        <w:rPr>
          <w:rFonts w:ascii="Arial" w:eastAsia="Times New Roman" w:hAnsi="Arial" w:cs="Arial"/>
          <w:b/>
          <w:bCs/>
          <w:color w:val="000000"/>
          <w:spacing w:val="3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F4F55" w:rsidRPr="003F4F55" w:rsidRDefault="003F4F55" w:rsidP="003F4F55">
      <w:pPr>
        <w:spacing w:after="0"/>
        <w:textAlignment w:val="top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noProof/>
          <w:color w:val="000000"/>
          <w:spacing w:val="3"/>
          <w:szCs w:val="24"/>
          <w:lang w:eastAsia="ru-RU"/>
        </w:rPr>
        <w:drawing>
          <wp:inline distT="0" distB="0" distL="0" distR="0" wp14:anchorId="5B8CE0E0" wp14:editId="469BE9A3">
            <wp:extent cx="953135" cy="637540"/>
            <wp:effectExtent l="0" t="0" r="0" b="0"/>
            <wp:docPr id="1" name="Рисунок 1" descr=" Фото: Александр Кадников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: Александр Кадников/Т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55" w:rsidRPr="003F4F55" w:rsidRDefault="003F4F55" w:rsidP="003F4F55">
      <w:pPr>
        <w:textAlignment w:val="top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3F4F5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Фото: Александр </w:t>
      </w:r>
      <w:proofErr w:type="spellStart"/>
      <w:r w:rsidRPr="003F4F5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Кадников</w:t>
      </w:r>
      <w:proofErr w:type="spellEnd"/>
      <w:r w:rsidRPr="003F4F5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/ТАСС</w:t>
      </w:r>
    </w:p>
    <w:p w:rsidR="003F4F55" w:rsidRPr="003F4F55" w:rsidRDefault="003F4F55" w:rsidP="003F4F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Первое и главное: в документе закреплено приоритетное право зачисления детей в ту же школу, где уже учатся их братья и сестры. Было много жалоб от родителей, чьи дети попадали в разные школы, несмотря на родство. Утро у таких мам и пап превращалось в </w:t>
      </w:r>
      <w:proofErr w:type="gramStart"/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настоящий</w:t>
      </w:r>
      <w:proofErr w:type="gramEnd"/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 xml:space="preserve"> </w:t>
      </w:r>
      <w:proofErr w:type="spellStart"/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квест</w:t>
      </w:r>
      <w:proofErr w:type="spellEnd"/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, когда детей нужно успеть развезти по разным школам, которые порой находились в разных районах города. Напомним, о том, что готовятся изменения, стало известно летом прошлого года, а этой весной проект приказа был опубликован в интернете для общественного обсуждения. И вот теперь братья и сестры, проживающие в одной семье и имеющие общее место жительства, получили право преимущественного приёма.</w:t>
      </w:r>
    </w:p>
    <w:p w:rsidR="003F4F55" w:rsidRPr="003F4F55" w:rsidRDefault="003F4F55" w:rsidP="003F4F55">
      <w:pPr>
        <w:shd w:val="clear" w:color="auto" w:fill="F2F2F2"/>
        <w:spacing w:after="0" w:line="384" w:lineRule="atLeast"/>
        <w:ind w:right="600"/>
        <w:textAlignment w:val="top"/>
        <w:rPr>
          <w:rFonts w:eastAsia="Times New Roman" w:cs="Times New Roman"/>
          <w:color w:val="0000FF"/>
          <w:sz w:val="21"/>
          <w:szCs w:val="21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begin"/>
      </w:r>
      <w:r w:rsidRPr="003F4F5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instrText xml:space="preserve"> HYPERLINK "https://rg.ru/2020/09/15/goriachaia-liniia-v-kakih-usloviiah-nachalsia-uchebnyj-god-v-shkolah.html" </w:instrText>
      </w:r>
      <w:r w:rsidRPr="003F4F5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separate"/>
      </w:r>
    </w:p>
    <w:p w:rsidR="003F4F55" w:rsidRPr="003F4F55" w:rsidRDefault="003F4F55" w:rsidP="003F4F55">
      <w:pPr>
        <w:shd w:val="clear" w:color="auto" w:fill="F2F2F2"/>
        <w:spacing w:after="0" w:line="384" w:lineRule="atLeast"/>
        <w:ind w:right="600"/>
        <w:textAlignment w:val="top"/>
        <w:rPr>
          <w:rFonts w:eastAsia="Times New Roman" w:cs="Times New Roman"/>
          <w:szCs w:val="24"/>
          <w:lang w:eastAsia="ru-RU"/>
        </w:rPr>
      </w:pPr>
      <w:r w:rsidRPr="003F4F55">
        <w:rPr>
          <w:rFonts w:ascii="Arial" w:eastAsia="Times New Roman" w:hAnsi="Arial" w:cs="Arial"/>
          <w:noProof/>
          <w:color w:val="0000FF"/>
          <w:spacing w:val="3"/>
          <w:sz w:val="21"/>
          <w:szCs w:val="21"/>
          <w:lang w:eastAsia="ru-RU"/>
        </w:rPr>
        <w:drawing>
          <wp:inline distT="0" distB="0" distL="0" distR="0" wp14:anchorId="3BEF6BEF" wp14:editId="6B0C7F8C">
            <wp:extent cx="1906270" cy="1275080"/>
            <wp:effectExtent l="0" t="0" r="0" b="1270"/>
            <wp:docPr id="3" name="Рисунок 3" descr="Фото: Валерий Матыцын/ТАС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Валерий Матыцын/ТАС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55" w:rsidRPr="003F4F55" w:rsidRDefault="003F4F55" w:rsidP="003F4F55">
      <w:pPr>
        <w:shd w:val="clear" w:color="auto" w:fill="F2F2F2"/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fldChar w:fldCharType="end"/>
      </w:r>
    </w:p>
    <w:p w:rsidR="003F4F55" w:rsidRPr="003F4F55" w:rsidRDefault="003F4F55" w:rsidP="003F4F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Второе важное новшество - сроки приема заявлений в первый класс для детей, которые живут в домах, "прикрепленных" к школе. По новым правилам, приём начинается 1 апреля и завершается 30 июня текущего года. Ранее родители несли документы в школу с 1 февраля.</w:t>
      </w:r>
    </w:p>
    <w:p w:rsidR="003F4F55" w:rsidRPr="003F4F55" w:rsidRDefault="003F4F55" w:rsidP="003F4F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Если ребенок живет не на "участке" школы, то приносить заявление родителям будущих первоклассников нужно с 6 июля (ранее - с 1 июля). Принимать документы будут до момента заполнения свободных мест, но не позже 5 сентября текущего года.</w:t>
      </w:r>
    </w:p>
    <w:p w:rsidR="003F4F55" w:rsidRPr="003F4F55" w:rsidRDefault="003F4F55" w:rsidP="003F4F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3F4F55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Правила по-прежнему "пускают" в школу детей не младше 6 лет 6 месяцев и не старше 8 лет. Если хотите отдать ребенка раньше или позже - требуется письменное заявление родителей и разрешение учредителя школы.</w:t>
      </w:r>
    </w:p>
    <w:p w:rsidR="008B2F2B" w:rsidRDefault="008B2F2B"/>
    <w:sectPr w:rsidR="008B2F2B" w:rsidSect="003F4F5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55"/>
    <w:rsid w:val="003F4F55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5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5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4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5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3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3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09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03008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7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9/15/goriachaia-liniia-v-kakih-usloviiah-nachalsia-uchebnyj-god-v-shkola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2021-01-12T12:37:00Z</dcterms:created>
  <dcterms:modified xsi:type="dcterms:W3CDTF">2021-01-12T12:39:00Z</dcterms:modified>
</cp:coreProperties>
</file>